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CD0" w:rsidRDefault="00BC1558" w:rsidP="00BC1558">
      <w:pPr>
        <w:jc w:val="center"/>
        <w:rPr>
          <w:rFonts w:ascii="Palatino Linotype" w:hAnsi="Palatino Linotype"/>
          <w:sz w:val="28"/>
          <w:szCs w:val="28"/>
        </w:rPr>
      </w:pPr>
      <w:proofErr w:type="spellStart"/>
      <w:r w:rsidRPr="00BC1558">
        <w:rPr>
          <w:rFonts w:ascii="Palatino Linotype" w:hAnsi="Palatino Linotype"/>
          <w:sz w:val="28"/>
          <w:szCs w:val="28"/>
        </w:rPr>
        <w:t>Bibliografie</w:t>
      </w:r>
      <w:proofErr w:type="spellEnd"/>
      <w:r w:rsidRPr="00BC1558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BC1558">
        <w:rPr>
          <w:rFonts w:ascii="Palatino Linotype" w:hAnsi="Palatino Linotype"/>
          <w:sz w:val="28"/>
          <w:szCs w:val="28"/>
        </w:rPr>
        <w:t>pentru</w:t>
      </w:r>
      <w:proofErr w:type="spellEnd"/>
      <w:r w:rsidRPr="00BC1558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BC1558">
        <w:rPr>
          <w:rFonts w:ascii="Palatino Linotype" w:hAnsi="Palatino Linotype"/>
          <w:sz w:val="28"/>
          <w:szCs w:val="28"/>
        </w:rPr>
        <w:t>postul</w:t>
      </w:r>
      <w:proofErr w:type="spellEnd"/>
      <w:r w:rsidRPr="00BC1558">
        <w:rPr>
          <w:rFonts w:ascii="Palatino Linotype" w:hAnsi="Palatino Linotype"/>
          <w:sz w:val="28"/>
          <w:szCs w:val="28"/>
        </w:rPr>
        <w:t xml:space="preserve"> de referent </w:t>
      </w:r>
      <w:r>
        <w:rPr>
          <w:rFonts w:ascii="Palatino Linotype" w:hAnsi="Palatino Linotype"/>
          <w:sz w:val="28"/>
          <w:szCs w:val="28"/>
        </w:rPr>
        <w:t>administrativ</w:t>
      </w:r>
      <w:bookmarkStart w:id="0" w:name="_GoBack"/>
      <w:bookmarkEnd w:id="0"/>
    </w:p>
    <w:p w:rsidR="00BC1558" w:rsidRDefault="00BC1558" w:rsidP="00BC1558">
      <w:pPr>
        <w:jc w:val="center"/>
        <w:rPr>
          <w:rFonts w:ascii="Palatino Linotype" w:hAnsi="Palatino Linotype"/>
          <w:sz w:val="28"/>
          <w:szCs w:val="28"/>
        </w:rPr>
      </w:pPr>
    </w:p>
    <w:p w:rsidR="00BC1558" w:rsidRDefault="00BC1558" w:rsidP="00BC1558">
      <w:pPr>
        <w:jc w:val="center"/>
        <w:rPr>
          <w:rFonts w:ascii="Palatino Linotype" w:hAnsi="Palatino Linotype"/>
          <w:sz w:val="28"/>
          <w:szCs w:val="28"/>
        </w:rPr>
      </w:pPr>
    </w:p>
    <w:p w:rsidR="00BC1558" w:rsidRDefault="00BC1558" w:rsidP="00BC1558">
      <w:pPr>
        <w:numPr>
          <w:ilvl w:val="0"/>
          <w:numId w:val="2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O.U.G. 57/2019 </w:t>
      </w:r>
      <w:proofErr w:type="spellStart"/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privind</w:t>
      </w:r>
      <w:proofErr w:type="spellEnd"/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</w:t>
      </w:r>
      <w:proofErr w:type="spellStart"/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Codul</w:t>
      </w:r>
      <w:proofErr w:type="spellEnd"/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</w:t>
      </w:r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administrative</w:t>
      </w:r>
    </w:p>
    <w:p w:rsidR="00BC1558" w:rsidRDefault="00BC1558" w:rsidP="00BC1558">
      <w:pPr>
        <w:numPr>
          <w:ilvl w:val="0"/>
          <w:numId w:val="2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proofErr w:type="spellStart"/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Leg</w:t>
      </w:r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ea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53/2003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privind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Codul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Muncii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, cu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modificările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și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completă</w:t>
      </w: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rile</w:t>
      </w:r>
      <w:proofErr w:type="spellEnd"/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</w:t>
      </w:r>
      <w:proofErr w:type="spellStart"/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ulterioa</w:t>
      </w:r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re</w:t>
      </w:r>
      <w:proofErr w:type="spellEnd"/>
    </w:p>
    <w:p w:rsidR="00560B03" w:rsidRPr="00560B03" w:rsidRDefault="00560B03" w:rsidP="00BC1558">
      <w:pPr>
        <w:numPr>
          <w:ilvl w:val="0"/>
          <w:numId w:val="2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Lege-Cadru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nr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. 153/2017,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privind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salarizarea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personalului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pl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val="ro-RO" w:eastAsia="ro-RO"/>
        </w:rPr>
        <w:t>ătit din foduri publice</w:t>
      </w:r>
    </w:p>
    <w:p w:rsidR="00560B03" w:rsidRPr="00D65B5E" w:rsidRDefault="00560B03" w:rsidP="00BC1558">
      <w:pPr>
        <w:numPr>
          <w:ilvl w:val="0"/>
          <w:numId w:val="2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r>
        <w:rPr>
          <w:rFonts w:ascii="Palatino Linotype" w:eastAsia="Times New Roman" w:hAnsi="Palatino Linotype" w:cs="Helvetica"/>
          <w:sz w:val="24"/>
          <w:szCs w:val="24"/>
          <w:lang w:val="ro-RO" w:eastAsia="ro-RO"/>
        </w:rPr>
        <w:t xml:space="preserve">Legea nr. 319/2006, privind </w:t>
      </w:r>
      <w:r w:rsidR="00D65B5E">
        <w:rPr>
          <w:rFonts w:ascii="Palatino Linotype" w:eastAsia="Times New Roman" w:hAnsi="Palatino Linotype" w:cs="Helvetica"/>
          <w:sz w:val="24"/>
          <w:szCs w:val="24"/>
          <w:lang w:val="ro-RO" w:eastAsia="ro-RO"/>
        </w:rPr>
        <w:t>securitatea și sănătatea în muncă</w:t>
      </w:r>
    </w:p>
    <w:p w:rsidR="00D65B5E" w:rsidRPr="00D65B5E" w:rsidRDefault="00D65B5E" w:rsidP="00BC1558">
      <w:pPr>
        <w:numPr>
          <w:ilvl w:val="0"/>
          <w:numId w:val="2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r>
        <w:rPr>
          <w:rFonts w:ascii="Palatino Linotype" w:eastAsia="Times New Roman" w:hAnsi="Palatino Linotype" w:cs="Helvetica"/>
          <w:sz w:val="24"/>
          <w:szCs w:val="24"/>
          <w:lang w:val="ro-RO" w:eastAsia="ro-RO"/>
        </w:rPr>
        <w:t>Legea nr. 307/2006, privind apărarea împotriva incendiilor</w:t>
      </w:r>
    </w:p>
    <w:p w:rsidR="00D65B5E" w:rsidRPr="00D65B5E" w:rsidRDefault="00D65B5E" w:rsidP="00BC1558">
      <w:pPr>
        <w:numPr>
          <w:ilvl w:val="0"/>
          <w:numId w:val="2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r>
        <w:rPr>
          <w:rFonts w:ascii="Palatino Linotype" w:eastAsia="Times New Roman" w:hAnsi="Palatino Linotype" w:cs="Helvetica"/>
          <w:sz w:val="24"/>
          <w:szCs w:val="24"/>
          <w:lang w:val="ro-RO" w:eastAsia="ro-RO"/>
        </w:rPr>
        <w:t xml:space="preserve">Ordin MFP nr. 2861/2009, </w:t>
      </w:r>
      <w:proofErr w:type="spellStart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>pentru</w:t>
      </w:r>
      <w:proofErr w:type="spellEnd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</w:t>
      </w:r>
      <w:proofErr w:type="spellStart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>aprobarea</w:t>
      </w:r>
      <w:proofErr w:type="spellEnd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</w:t>
      </w:r>
      <w:proofErr w:type="spellStart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>Normelor</w:t>
      </w:r>
      <w:proofErr w:type="spellEnd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</w:t>
      </w:r>
      <w:proofErr w:type="spellStart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>privind</w:t>
      </w:r>
      <w:proofErr w:type="spellEnd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</w:t>
      </w:r>
      <w:proofErr w:type="spellStart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>organizarea</w:t>
      </w:r>
      <w:proofErr w:type="spellEnd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</w:t>
      </w:r>
      <w:proofErr w:type="spellStart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>si</w:t>
      </w:r>
      <w:proofErr w:type="spellEnd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</w:t>
      </w:r>
      <w:proofErr w:type="spellStart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>efectuarea</w:t>
      </w:r>
      <w:proofErr w:type="spellEnd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</w:t>
      </w:r>
      <w:proofErr w:type="spellStart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>inventarierii</w:t>
      </w:r>
      <w:proofErr w:type="spellEnd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</w:t>
      </w:r>
      <w:proofErr w:type="spellStart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>elementelor</w:t>
      </w:r>
      <w:proofErr w:type="spellEnd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de </w:t>
      </w:r>
      <w:proofErr w:type="spellStart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>natura</w:t>
      </w:r>
      <w:proofErr w:type="spellEnd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</w:t>
      </w:r>
      <w:proofErr w:type="spellStart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>activelor</w:t>
      </w:r>
      <w:proofErr w:type="spellEnd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, </w:t>
      </w:r>
      <w:proofErr w:type="spellStart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>datoriilor</w:t>
      </w:r>
      <w:proofErr w:type="spellEnd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</w:t>
      </w:r>
      <w:proofErr w:type="spellStart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>si</w:t>
      </w:r>
      <w:proofErr w:type="spellEnd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</w:t>
      </w:r>
      <w:proofErr w:type="spellStart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>capitalurilor</w:t>
      </w:r>
      <w:proofErr w:type="spellEnd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</w:t>
      </w:r>
      <w:proofErr w:type="spellStart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>proprii</w:t>
      </w:r>
      <w:proofErr w:type="spellEnd"/>
      <w:r>
        <w:rPr>
          <w:rFonts w:ascii="Palatino Linotype" w:hAnsi="Palatino Linotype" w:cs="Arial"/>
          <w:color w:val="333333"/>
          <w:sz w:val="24"/>
          <w:szCs w:val="24"/>
          <w:shd w:val="clear" w:color="auto" w:fill="FFFFFF"/>
        </w:rPr>
        <w:t>,</w:t>
      </w:r>
    </w:p>
    <w:p w:rsidR="00D65B5E" w:rsidRPr="00D65B5E" w:rsidRDefault="00D65B5E" w:rsidP="00BC1558">
      <w:pPr>
        <w:numPr>
          <w:ilvl w:val="0"/>
          <w:numId w:val="2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Legea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nr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. 22/1969, </w:t>
      </w:r>
      <w:proofErr w:type="spellStart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>privind</w:t>
      </w:r>
      <w:proofErr w:type="spellEnd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</w:t>
      </w:r>
      <w:proofErr w:type="spellStart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>angajarea</w:t>
      </w:r>
      <w:proofErr w:type="spellEnd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</w:t>
      </w:r>
      <w:proofErr w:type="spellStart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>gesti</w:t>
      </w:r>
      <w:r>
        <w:rPr>
          <w:rFonts w:ascii="Palatino Linotype" w:hAnsi="Palatino Linotype" w:cs="Arial"/>
          <w:sz w:val="24"/>
          <w:szCs w:val="24"/>
          <w:shd w:val="clear" w:color="auto" w:fill="FFFFFF"/>
        </w:rPr>
        <w:t>onarilor</w:t>
      </w:r>
      <w:proofErr w:type="spellEnd"/>
      <w:r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Palatino Linotype" w:hAnsi="Palatino Linotype" w:cs="Arial"/>
          <w:sz w:val="24"/>
          <w:szCs w:val="24"/>
          <w:shd w:val="clear" w:color="auto" w:fill="FFFFFF"/>
        </w:rPr>
        <w:t>constituirea</w:t>
      </w:r>
      <w:proofErr w:type="spellEnd"/>
      <w:r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Palatino Linotype" w:hAnsi="Palatino Linotype" w:cs="Arial"/>
          <w:sz w:val="24"/>
          <w:szCs w:val="24"/>
          <w:shd w:val="clear" w:color="auto" w:fill="FFFFFF"/>
        </w:rPr>
        <w:t>garanții</w:t>
      </w:r>
      <w:proofErr w:type="spellEnd"/>
      <w:r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  <w:shd w:val="clear" w:color="auto" w:fill="FFFFFF"/>
        </w:rPr>
        <w:t>și</w:t>
      </w:r>
      <w:proofErr w:type="spellEnd"/>
      <w:r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  <w:shd w:val="clear" w:color="auto" w:fill="FFFFFF"/>
        </w:rPr>
        <w:t>răspunderea</w:t>
      </w:r>
      <w:proofErr w:type="spellEnd"/>
      <w:r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  <w:shd w:val="clear" w:color="auto" w:fill="FFFFFF"/>
        </w:rPr>
        <w:t>î</w:t>
      </w:r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>n</w:t>
      </w:r>
      <w:proofErr w:type="spellEnd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</w:t>
      </w:r>
      <w:proofErr w:type="spellStart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>leg</w:t>
      </w:r>
      <w:r>
        <w:rPr>
          <w:rFonts w:ascii="Palatino Linotype" w:hAnsi="Palatino Linotype" w:cs="Arial"/>
          <w:sz w:val="24"/>
          <w:szCs w:val="24"/>
          <w:shd w:val="clear" w:color="auto" w:fill="FFFFFF"/>
        </w:rPr>
        <w:t>ă</w:t>
      </w:r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>tur</w:t>
      </w:r>
      <w:r>
        <w:rPr>
          <w:rFonts w:ascii="Palatino Linotype" w:hAnsi="Palatino Linotype" w:cs="Arial"/>
          <w:sz w:val="24"/>
          <w:szCs w:val="24"/>
          <w:shd w:val="clear" w:color="auto" w:fill="FFFFFF"/>
        </w:rPr>
        <w:t>ă</w:t>
      </w:r>
      <w:proofErr w:type="spellEnd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cu </w:t>
      </w:r>
      <w:proofErr w:type="spellStart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>gestionarea</w:t>
      </w:r>
      <w:proofErr w:type="spellEnd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</w:t>
      </w:r>
      <w:proofErr w:type="spellStart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>bunurilor</w:t>
      </w:r>
      <w:proofErr w:type="spellEnd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</w:t>
      </w:r>
      <w:proofErr w:type="spellStart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>agen</w:t>
      </w:r>
      <w:r>
        <w:rPr>
          <w:rFonts w:ascii="Palatino Linotype" w:hAnsi="Palatino Linotype" w:cs="Arial"/>
          <w:sz w:val="24"/>
          <w:szCs w:val="24"/>
          <w:shd w:val="clear" w:color="auto" w:fill="FFFFFF"/>
        </w:rPr>
        <w:t>ț</w:t>
      </w:r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>ilor</w:t>
      </w:r>
      <w:proofErr w:type="spellEnd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</w:t>
      </w:r>
      <w:proofErr w:type="spellStart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>economici</w:t>
      </w:r>
      <w:proofErr w:type="spellEnd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, </w:t>
      </w:r>
      <w:proofErr w:type="spellStart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>autorit</w:t>
      </w:r>
      <w:r>
        <w:rPr>
          <w:rFonts w:ascii="Palatino Linotype" w:hAnsi="Palatino Linotype" w:cs="Arial"/>
          <w:sz w:val="24"/>
          <w:szCs w:val="24"/>
          <w:shd w:val="clear" w:color="auto" w:fill="FFFFFF"/>
        </w:rPr>
        <w:t>ăț</w:t>
      </w:r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>ilor</w:t>
      </w:r>
      <w:proofErr w:type="spellEnd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</w:t>
      </w:r>
      <w:proofErr w:type="spellStart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>sau</w:t>
      </w:r>
      <w:proofErr w:type="spellEnd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</w:t>
      </w:r>
      <w:proofErr w:type="spellStart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>institu</w:t>
      </w:r>
      <w:r>
        <w:rPr>
          <w:rFonts w:ascii="Palatino Linotype" w:hAnsi="Palatino Linotype" w:cs="Arial"/>
          <w:sz w:val="24"/>
          <w:szCs w:val="24"/>
          <w:shd w:val="clear" w:color="auto" w:fill="FFFFFF"/>
        </w:rPr>
        <w:t>ț</w:t>
      </w:r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>iilor</w:t>
      </w:r>
      <w:proofErr w:type="spellEnd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</w:t>
      </w:r>
      <w:proofErr w:type="spellStart"/>
      <w:r w:rsidRPr="00D65B5E">
        <w:rPr>
          <w:rFonts w:ascii="Palatino Linotype" w:hAnsi="Palatino Linotype" w:cs="Arial"/>
          <w:sz w:val="24"/>
          <w:szCs w:val="24"/>
          <w:shd w:val="clear" w:color="auto" w:fill="FFFFFF"/>
        </w:rPr>
        <w:t>publice</w:t>
      </w:r>
      <w:proofErr w:type="spellEnd"/>
    </w:p>
    <w:p w:rsidR="00D65B5E" w:rsidRDefault="00D65B5E" w:rsidP="00BC1558">
      <w:pPr>
        <w:numPr>
          <w:ilvl w:val="0"/>
          <w:numId w:val="2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Ordin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nr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. 2634/2015,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privind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documentele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financiar-contabile</w:t>
      </w:r>
      <w:proofErr w:type="spellEnd"/>
    </w:p>
    <w:p w:rsidR="00D65B5E" w:rsidRDefault="00D65B5E" w:rsidP="00BC1558">
      <w:pPr>
        <w:numPr>
          <w:ilvl w:val="0"/>
          <w:numId w:val="2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Legea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nr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. 215/2001 a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administrației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publice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locale</w:t>
      </w:r>
    </w:p>
    <w:p w:rsidR="00D65B5E" w:rsidRDefault="00D65B5E" w:rsidP="00BC1558">
      <w:pPr>
        <w:numPr>
          <w:ilvl w:val="0"/>
          <w:numId w:val="2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Legea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nr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. 118/2006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privind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organizarea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și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funcționarea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așezămintelor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culturale</w:t>
      </w:r>
      <w:proofErr w:type="spellEnd"/>
    </w:p>
    <w:p w:rsidR="00D65B5E" w:rsidRPr="00D65B5E" w:rsidRDefault="00FC7E1A" w:rsidP="00BC1558">
      <w:pPr>
        <w:numPr>
          <w:ilvl w:val="0"/>
          <w:numId w:val="2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Regulament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de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organizare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și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funcționare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a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Casei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de </w:t>
      </w:r>
      <w:proofErr w:type="spellStart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Cultură</w:t>
      </w:r>
      <w:proofErr w:type="spellEnd"/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K</w:t>
      </w:r>
      <w:r>
        <w:rPr>
          <w:rFonts w:ascii="Palatino Linotype" w:eastAsia="Times New Roman" w:hAnsi="Palatino Linotype" w:cs="Helvetica"/>
          <w:sz w:val="24"/>
          <w:szCs w:val="24"/>
          <w:lang w:val="hu-HU" w:eastAsia="ro-RO"/>
        </w:rPr>
        <w:t>ónya Ádám din Sf. Gheorghe</w:t>
      </w:r>
    </w:p>
    <w:p w:rsidR="00BC1558" w:rsidRPr="00D65B5E" w:rsidRDefault="00BC1558" w:rsidP="00D65B5E">
      <w:pPr>
        <w:rPr>
          <w:rFonts w:ascii="Palatino Linotype" w:hAnsi="Palatino Linotype"/>
          <w:sz w:val="28"/>
          <w:szCs w:val="28"/>
        </w:rPr>
      </w:pPr>
    </w:p>
    <w:sectPr w:rsidR="00BC1558" w:rsidRPr="00D65B5E" w:rsidSect="00917022">
      <w:pgSz w:w="11906" w:h="16838" w:code="9"/>
      <w:pgMar w:top="1138" w:right="1138" w:bottom="994" w:left="1138" w:header="274" w:footer="86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B6C90"/>
    <w:multiLevelType w:val="multilevel"/>
    <w:tmpl w:val="63D0A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A806C3"/>
    <w:multiLevelType w:val="hybridMultilevel"/>
    <w:tmpl w:val="BF88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558"/>
    <w:rsid w:val="00560B03"/>
    <w:rsid w:val="008349E6"/>
    <w:rsid w:val="00851CD0"/>
    <w:rsid w:val="00917022"/>
    <w:rsid w:val="00BC1558"/>
    <w:rsid w:val="00D65B5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B8421-D3F1-4E42-9160-BF5D59DD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</dc:creator>
  <cp:keywords/>
  <dc:description/>
  <cp:lastModifiedBy>Babi</cp:lastModifiedBy>
  <cp:revision>2</cp:revision>
  <dcterms:created xsi:type="dcterms:W3CDTF">2021-08-20T06:28:00Z</dcterms:created>
  <dcterms:modified xsi:type="dcterms:W3CDTF">2021-08-20T06:28:00Z</dcterms:modified>
</cp:coreProperties>
</file>