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5B" w:rsidRPr="00D0075B" w:rsidRDefault="00D0075B" w:rsidP="00E84C65">
      <w:pPr>
        <w:shd w:val="clear" w:color="auto" w:fill="FFFFFF"/>
        <w:spacing w:after="75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24"/>
          <w:szCs w:val="24"/>
        </w:rPr>
      </w:pPr>
      <w:hyperlink r:id="rId4" w:tooltip="Permanent Link to BIBLIOGRAFIE  CONCURS ÎNGRIJITOR CURĂȚENIE" w:history="1">
        <w:r w:rsidR="00DC06B9">
          <w:rPr>
            <w:rFonts w:ascii="Times New Roman" w:eastAsia="Times New Roman" w:hAnsi="Times New Roman" w:cs="Times New Roman"/>
            <w:b/>
            <w:bCs/>
            <w:color w:val="333333"/>
            <w:spacing w:val="-15"/>
            <w:kern w:val="36"/>
            <w:sz w:val="24"/>
            <w:szCs w:val="24"/>
            <w:u w:val="single"/>
          </w:rPr>
          <w:t>BIBLIOGRAFIE CONCURS ÎNGRIJITOR/</w:t>
        </w:r>
        <w:bookmarkStart w:id="0" w:name="_GoBack"/>
        <w:bookmarkEnd w:id="0"/>
        <w:r w:rsidRPr="00CB7F51">
          <w:rPr>
            <w:rFonts w:ascii="Times New Roman" w:eastAsia="Times New Roman" w:hAnsi="Times New Roman" w:cs="Times New Roman"/>
            <w:b/>
            <w:bCs/>
            <w:color w:val="333333"/>
            <w:spacing w:val="-15"/>
            <w:kern w:val="36"/>
            <w:sz w:val="24"/>
            <w:szCs w:val="24"/>
            <w:u w:val="single"/>
          </w:rPr>
          <w:t>CURĂȚENIE</w:t>
        </w:r>
      </w:hyperlink>
      <w:r w:rsidRPr="00D007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0075B" w:rsidRPr="00D0075B" w:rsidRDefault="00E84C65" w:rsidP="00D0075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6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0075B" w:rsidRPr="00D0075B">
        <w:rPr>
          <w:rFonts w:ascii="Times New Roman" w:eastAsia="Times New Roman" w:hAnsi="Times New Roman" w:cs="Times New Roman"/>
          <w:sz w:val="24"/>
          <w:szCs w:val="24"/>
        </w:rPr>
        <w:t>LEGEA NR. 319 / 2006 – A SECURITĂȚII ȘI SĂNĂTĂȚII ÎN MUNCĂ, ACTUALIZATĂ CU MODIFICĂRILE ȘI COMPLETĂRILE ULTERIOARE,</w:t>
      </w:r>
      <w:r w:rsidR="00D0075B" w:rsidRPr="00D0075B">
        <w:rPr>
          <w:rFonts w:ascii="Times New Roman" w:eastAsia="Times New Roman" w:hAnsi="Times New Roman" w:cs="Times New Roman"/>
          <w:sz w:val="24"/>
          <w:szCs w:val="24"/>
        </w:rPr>
        <w:br/>
        <w:t>– Cap.IV – Obligațiile lucrătorilor;</w:t>
      </w:r>
    </w:p>
    <w:p w:rsidR="00D0075B" w:rsidRPr="00D0075B" w:rsidRDefault="00D0075B" w:rsidP="00D0075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75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84C65" w:rsidRPr="00E84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75B">
        <w:rPr>
          <w:rFonts w:ascii="Times New Roman" w:eastAsia="Times New Roman" w:hAnsi="Times New Roman" w:cs="Times New Roman"/>
          <w:sz w:val="24"/>
          <w:szCs w:val="24"/>
        </w:rPr>
        <w:t>LEGEA NR. 477 / 2004 – PRIVIND CODUL DE CONDUITĂ A PERSONALULUI CONTRACTUAL DIN AUTORITĂȚILE ȘI INSTITUȚIILE PUBLICE:</w:t>
      </w:r>
      <w:r w:rsidRPr="00D0075B">
        <w:rPr>
          <w:rFonts w:ascii="Times New Roman" w:eastAsia="Times New Roman" w:hAnsi="Times New Roman" w:cs="Times New Roman"/>
          <w:sz w:val="24"/>
          <w:szCs w:val="24"/>
        </w:rPr>
        <w:br/>
        <w:t>– Cap.II – N</w:t>
      </w:r>
      <w:r w:rsidR="00CB7F51" w:rsidRPr="00E84C65">
        <w:rPr>
          <w:rFonts w:ascii="Times New Roman" w:eastAsia="Times New Roman" w:hAnsi="Times New Roman" w:cs="Times New Roman"/>
          <w:sz w:val="24"/>
          <w:szCs w:val="24"/>
        </w:rPr>
        <w:t>orme generale de conduită profe</w:t>
      </w:r>
      <w:r w:rsidRPr="00D0075B">
        <w:rPr>
          <w:rFonts w:ascii="Times New Roman" w:eastAsia="Times New Roman" w:hAnsi="Times New Roman" w:cs="Times New Roman"/>
          <w:sz w:val="24"/>
          <w:szCs w:val="24"/>
        </w:rPr>
        <w:t>sională a personalului contractual, art.7,</w:t>
      </w:r>
    </w:p>
    <w:p w:rsidR="00D0075B" w:rsidRPr="00D0075B" w:rsidRDefault="00D0075B" w:rsidP="00D0075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75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4C65" w:rsidRPr="00E84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75B">
        <w:rPr>
          <w:rFonts w:ascii="Times New Roman" w:eastAsia="Times New Roman" w:hAnsi="Times New Roman" w:cs="Times New Roman"/>
          <w:sz w:val="24"/>
          <w:szCs w:val="24"/>
        </w:rPr>
        <w:t>LEGEA 53 / 2003 ACTUALIZATĂ – CODUL MUNCII ,,RĂSPUNDEREA DISCIPLINARĂ”</w:t>
      </w:r>
      <w:r w:rsidRPr="00D0075B">
        <w:rPr>
          <w:rFonts w:ascii="Times New Roman" w:eastAsia="Times New Roman" w:hAnsi="Times New Roman" w:cs="Times New Roman"/>
          <w:sz w:val="24"/>
          <w:szCs w:val="24"/>
        </w:rPr>
        <w:br/>
        <w:t>(ART.247 – ART.252)</w:t>
      </w:r>
    </w:p>
    <w:p w:rsidR="00853F80" w:rsidRDefault="00853F80"/>
    <w:sectPr w:rsidR="00853F80" w:rsidSect="007B178B">
      <w:pgSz w:w="11906" w:h="16838" w:code="9"/>
      <w:pgMar w:top="113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DA"/>
    <w:rsid w:val="00330DB0"/>
    <w:rsid w:val="00576BDA"/>
    <w:rsid w:val="005919CC"/>
    <w:rsid w:val="007B178B"/>
    <w:rsid w:val="00853F80"/>
    <w:rsid w:val="00CB7F51"/>
    <w:rsid w:val="00D0075B"/>
    <w:rsid w:val="00DC06B9"/>
    <w:rsid w:val="00E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7776"/>
  <w15:chartTrackingRefBased/>
  <w15:docId w15:val="{08D1520B-9D74-4452-878B-5DD963B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0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7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0075B"/>
    <w:rPr>
      <w:color w:val="0000FF"/>
      <w:u w:val="single"/>
    </w:rPr>
  </w:style>
  <w:style w:type="character" w:customStyle="1" w:styleId="meta-date">
    <w:name w:val="meta-date"/>
    <w:basedOn w:val="DefaultParagraphFont"/>
    <w:rsid w:val="00D0075B"/>
  </w:style>
  <w:style w:type="character" w:customStyle="1" w:styleId="meta-author">
    <w:name w:val="meta-author"/>
    <w:basedOn w:val="DefaultParagraphFont"/>
    <w:rsid w:val="00D0075B"/>
  </w:style>
  <w:style w:type="paragraph" w:styleId="NormalWeb">
    <w:name w:val="Normal (Web)"/>
    <w:basedOn w:val="Normal"/>
    <w:uiPriority w:val="99"/>
    <w:semiHidden/>
    <w:unhideWhenUsed/>
    <w:rsid w:val="00D0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551">
          <w:marLeft w:val="0"/>
          <w:marRight w:val="0"/>
          <w:marTop w:val="0"/>
          <w:marBottom w:val="225"/>
          <w:divBdr>
            <w:top w:val="single" w:sz="6" w:space="2" w:color="E5E5E5"/>
            <w:left w:val="single" w:sz="6" w:space="4" w:color="E5E5E5"/>
            <w:bottom w:val="single" w:sz="6" w:space="2" w:color="E5E5E5"/>
            <w:right w:val="single" w:sz="6" w:space="2" w:color="E5E5E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at.ro/anunturi/bibliografie-concurs-ingrijitor-curatenie/15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2023-01-06T09:21:00Z</dcterms:created>
  <dcterms:modified xsi:type="dcterms:W3CDTF">2023-01-10T09:37:00Z</dcterms:modified>
</cp:coreProperties>
</file>